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30" w:rsidRPr="00B92F30" w:rsidRDefault="00B92F30" w:rsidP="00B92F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АДМИНИСТРАЦИЯ</w:t>
      </w:r>
    </w:p>
    <w:p w:rsidR="00B92F30" w:rsidRPr="00B92F30" w:rsidRDefault="00B92F30" w:rsidP="00B92F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городского поселения "Рабочий поселок Лососина"</w:t>
      </w:r>
    </w:p>
    <w:p w:rsidR="00B92F30" w:rsidRPr="00B92F30" w:rsidRDefault="00B92F30" w:rsidP="00B92F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Советско-Гаванского муниципального района Хаб</w:t>
      </w: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а</w:t>
      </w: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ровского края</w:t>
      </w:r>
    </w:p>
    <w:p w:rsidR="00B92F30" w:rsidRPr="00B92F30" w:rsidRDefault="00B92F30" w:rsidP="00B92F3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ПОСТАНОВЛЕНИЕ</w:t>
      </w:r>
    </w:p>
    <w:p w:rsidR="00B92F30" w:rsidRDefault="00B92F30" w:rsidP="00B92F30">
      <w:pPr>
        <w:rPr>
          <w:spacing w:val="20"/>
          <w:sz w:val="28"/>
          <w:szCs w:val="28"/>
          <w:u w:val="single"/>
        </w:rPr>
      </w:pPr>
    </w:p>
    <w:p w:rsidR="00B92F30" w:rsidRPr="00B92F30" w:rsidRDefault="00B92F30" w:rsidP="00B92F30">
      <w:pPr>
        <w:widowControl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u w:val="single"/>
          <w:lang w:bidi="ar-SA"/>
        </w:rPr>
      </w:pP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u w:val="single"/>
          <w:lang w:bidi="ar-SA"/>
        </w:rPr>
        <w:t>28.11.2019 № 1</w:t>
      </w: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u w:val="single"/>
          <w:lang w:bidi="ar-SA"/>
        </w:rPr>
        <w:t>70</w:t>
      </w:r>
    </w:p>
    <w:p w:rsidR="00B92F30" w:rsidRPr="00B92F30" w:rsidRDefault="00B92F30" w:rsidP="00B92F30">
      <w:pPr>
        <w:widowControl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B92F30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 р.п. Лососина</w:t>
      </w:r>
    </w:p>
    <w:p w:rsidR="00B92F30" w:rsidRDefault="00B92F30">
      <w:pPr>
        <w:pStyle w:val="20"/>
        <w:shd w:val="clear" w:color="auto" w:fill="auto"/>
        <w:spacing w:before="0" w:after="731"/>
        <w:ind w:left="160" w:right="5660"/>
      </w:pPr>
    </w:p>
    <w:p w:rsidR="00154B58" w:rsidRDefault="00D416F0" w:rsidP="001958EE">
      <w:pPr>
        <w:pStyle w:val="20"/>
        <w:shd w:val="clear" w:color="auto" w:fill="auto"/>
        <w:spacing w:before="0" w:after="0"/>
        <w:ind w:left="160" w:right="5103"/>
      </w:pPr>
      <w:r>
        <w:t xml:space="preserve">О проведении продажи </w:t>
      </w:r>
      <w:r w:rsidR="00AB6586">
        <w:t>мун</w:t>
      </w:r>
      <w:r w:rsidR="00AB6586">
        <w:t>и</w:t>
      </w:r>
      <w:r w:rsidR="00AB6586">
        <w:t xml:space="preserve">ципального </w:t>
      </w:r>
      <w:r>
        <w:t>имущества в эле</w:t>
      </w:r>
      <w:r>
        <w:t>к</w:t>
      </w:r>
      <w:r>
        <w:t>трон</w:t>
      </w:r>
      <w:r>
        <w:softHyphen/>
        <w:t>ной форме</w:t>
      </w:r>
    </w:p>
    <w:p w:rsidR="00AB6586" w:rsidRDefault="00AB6586" w:rsidP="00AB6586">
      <w:pPr>
        <w:pStyle w:val="20"/>
        <w:shd w:val="clear" w:color="auto" w:fill="auto"/>
        <w:spacing w:before="0" w:after="0"/>
        <w:ind w:left="160"/>
      </w:pPr>
    </w:p>
    <w:p w:rsidR="00AB6586" w:rsidRDefault="00AB6586" w:rsidP="00AB6586">
      <w:pPr>
        <w:pStyle w:val="20"/>
        <w:shd w:val="clear" w:color="auto" w:fill="auto"/>
        <w:spacing w:before="0" w:after="0"/>
        <w:ind w:left="160"/>
      </w:pPr>
    </w:p>
    <w:p w:rsidR="00AB6586" w:rsidRDefault="00AB6586" w:rsidP="00AB6586">
      <w:pPr>
        <w:pStyle w:val="20"/>
        <w:shd w:val="clear" w:color="auto" w:fill="auto"/>
        <w:spacing w:before="0" w:after="0"/>
        <w:ind w:left="160"/>
      </w:pPr>
    </w:p>
    <w:p w:rsidR="00B07DA7" w:rsidRDefault="00D416F0" w:rsidP="00B07DA7">
      <w:pPr>
        <w:pStyle w:val="20"/>
        <w:shd w:val="clear" w:color="auto" w:fill="auto"/>
        <w:spacing w:before="0" w:after="0" w:line="317" w:lineRule="exact"/>
        <w:ind w:firstLine="567"/>
      </w:pPr>
      <w:r>
        <w:t>В соответствии с п.1 ст. 32.1. Федераль</w:t>
      </w:r>
      <w:r w:rsidR="00B07DA7">
        <w:t>ного закона от 21.12.2001 № 178-</w:t>
      </w:r>
      <w:r>
        <w:t xml:space="preserve">ФЗ </w:t>
      </w:r>
      <w:r w:rsidR="00B07DA7">
        <w:t>"</w:t>
      </w:r>
      <w:r>
        <w:t>О приватизации государственного и муниципального имущества</w:t>
      </w:r>
      <w:r w:rsidR="00B07DA7">
        <w:t>"</w:t>
      </w:r>
      <w:r>
        <w:t xml:space="preserve"> (в редакции от 01.04.2019), </w:t>
      </w:r>
      <w:r w:rsidR="004D0880" w:rsidRPr="004D0880">
        <w:t>Администрация городского поселения "Раб</w:t>
      </w:r>
      <w:r w:rsidR="004D0880" w:rsidRPr="004D0880">
        <w:t>о</w:t>
      </w:r>
      <w:r w:rsidR="004D0880" w:rsidRPr="004D0880">
        <w:t>чий посёлок Лососина"</w:t>
      </w:r>
    </w:p>
    <w:p w:rsidR="00154B58" w:rsidRDefault="00D416F0" w:rsidP="00B07DA7">
      <w:pPr>
        <w:pStyle w:val="20"/>
        <w:shd w:val="clear" w:color="auto" w:fill="auto"/>
        <w:spacing w:before="0" w:after="0" w:line="317" w:lineRule="exact"/>
        <w:ind w:firstLine="567"/>
      </w:pPr>
      <w:r>
        <w:t>ПОСТАНОВЛЯЕТ:</w:t>
      </w:r>
    </w:p>
    <w:p w:rsidR="00154B58" w:rsidRDefault="00D416F0" w:rsidP="00A25AE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right="-43" w:firstLine="567"/>
      </w:pPr>
      <w:r>
        <w:t xml:space="preserve">Организовать продажу имущества, находящегося в собственности </w:t>
      </w:r>
      <w:r w:rsidR="004D0880" w:rsidRPr="004D0880">
        <w:t>городского поселения "Рабочий по</w:t>
      </w:r>
      <w:bookmarkStart w:id="0" w:name="_GoBack"/>
      <w:bookmarkEnd w:id="0"/>
      <w:r w:rsidR="004D0880" w:rsidRPr="004D0880">
        <w:t>сёлок Лососина"</w:t>
      </w:r>
      <w:r>
        <w:t>в элек</w:t>
      </w:r>
      <w:r>
        <w:softHyphen/>
        <w:t xml:space="preserve">тронной форме с использованием информационной системы Акционерного общества </w:t>
      </w:r>
      <w:r w:rsidR="00A25AE8">
        <w:t>"</w:t>
      </w:r>
      <w:r>
        <w:t>Ед</w:t>
      </w:r>
      <w:r>
        <w:t>и</w:t>
      </w:r>
      <w:r>
        <w:t>ная электронная торговая площадка</w:t>
      </w:r>
      <w:r w:rsidR="00A25AE8">
        <w:t>"</w:t>
      </w:r>
      <w:r>
        <w:t xml:space="preserve">, размещенной в сети </w:t>
      </w:r>
      <w:r w:rsidR="00A25AE8">
        <w:t>"</w:t>
      </w:r>
      <w:r>
        <w:t>Интернет</w:t>
      </w:r>
      <w:r w:rsidR="00A25AE8">
        <w:t>"</w:t>
      </w:r>
      <w:r>
        <w:t xml:space="preserve"> на сайте </w:t>
      </w:r>
      <w:r w:rsidR="00A25AE8" w:rsidRPr="00A25AE8">
        <w:t>https://178fz.roseltorg.ru.</w:t>
      </w:r>
    </w:p>
    <w:p w:rsidR="00154B58" w:rsidRDefault="00A25AE8" w:rsidP="00A25AE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</w:pPr>
      <w:r w:rsidRPr="00A25AE8">
        <w:t>Администрация городского поселения "Рабочий посёлок Лосос</w:t>
      </w:r>
      <w:r w:rsidRPr="00A25AE8">
        <w:t>и</w:t>
      </w:r>
      <w:r w:rsidRPr="00A25AE8">
        <w:t>на"</w:t>
      </w:r>
      <w:r w:rsidR="00D416F0">
        <w:t>:</w:t>
      </w:r>
    </w:p>
    <w:p w:rsidR="00154B58" w:rsidRDefault="00A25AE8" w:rsidP="004D0880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46"/>
        </w:tabs>
        <w:spacing w:before="0" w:after="0" w:line="317" w:lineRule="exact"/>
        <w:ind w:firstLine="567"/>
      </w:pPr>
      <w:r>
        <w:t xml:space="preserve">Заключить </w:t>
      </w:r>
      <w:r w:rsidR="00D416F0">
        <w:t xml:space="preserve">с АО </w:t>
      </w:r>
      <w:r>
        <w:t>"</w:t>
      </w:r>
      <w:r w:rsidR="00D416F0">
        <w:t>Единая электронная торговая площадка</w:t>
      </w:r>
      <w:r>
        <w:t>"</w:t>
      </w:r>
      <w:r w:rsidR="00D416F0">
        <w:t xml:space="preserve"> Согла</w:t>
      </w:r>
      <w:r w:rsidR="00D416F0">
        <w:softHyphen/>
        <w:t>шение о взаимодействии по вопросам, связанным с организацией и пров</w:t>
      </w:r>
      <w:r w:rsidR="00D416F0">
        <w:t>е</w:t>
      </w:r>
      <w:r w:rsidR="00D416F0">
        <w:t>де</w:t>
      </w:r>
      <w:r w:rsidR="00D416F0">
        <w:softHyphen/>
        <w:t>нием продажи муниципального имущества в электронной форме</w:t>
      </w:r>
      <w:r>
        <w:t>.</w:t>
      </w:r>
    </w:p>
    <w:p w:rsidR="00154B58" w:rsidRDefault="00A25AE8" w:rsidP="004D0880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41"/>
        </w:tabs>
        <w:spacing w:before="0" w:after="0" w:line="317" w:lineRule="exact"/>
        <w:ind w:firstLine="567"/>
      </w:pPr>
      <w:r>
        <w:t xml:space="preserve">Обеспечить </w:t>
      </w:r>
      <w:r w:rsidR="00D416F0">
        <w:t>продажу муниципального имущества в соответствии с действующим законодательством.</w:t>
      </w:r>
    </w:p>
    <w:p w:rsidR="00154B58" w:rsidRDefault="00D416F0" w:rsidP="004D088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firstLine="567"/>
      </w:pPr>
      <w:r>
        <w:t xml:space="preserve">Контроль за исполнением постановления </w:t>
      </w:r>
      <w:r w:rsidR="00A25AE8">
        <w:t>оставляю за собой</w:t>
      </w:r>
      <w:r>
        <w:t>.</w:t>
      </w:r>
    </w:p>
    <w:p w:rsidR="00154B58" w:rsidRDefault="00D416F0" w:rsidP="00A25AE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firstLine="567"/>
      </w:pPr>
      <w:r>
        <w:t>Постановление вступает в силу после его официального опублико</w:t>
      </w:r>
      <w:r>
        <w:softHyphen/>
        <w:t>вания.</w:t>
      </w:r>
    </w:p>
    <w:p w:rsidR="00A25AE8" w:rsidRDefault="00A25AE8" w:rsidP="00A25AE8">
      <w:pPr>
        <w:pStyle w:val="20"/>
        <w:shd w:val="clear" w:color="auto" w:fill="auto"/>
        <w:tabs>
          <w:tab w:val="left" w:pos="993"/>
        </w:tabs>
        <w:spacing w:before="0" w:after="0" w:line="317" w:lineRule="exact"/>
      </w:pPr>
    </w:p>
    <w:p w:rsidR="00A25AE8" w:rsidRDefault="00A25AE8" w:rsidP="00A25AE8">
      <w:pPr>
        <w:pStyle w:val="20"/>
        <w:shd w:val="clear" w:color="auto" w:fill="auto"/>
        <w:tabs>
          <w:tab w:val="left" w:pos="993"/>
        </w:tabs>
        <w:spacing w:before="0" w:after="0" w:line="317" w:lineRule="exact"/>
      </w:pPr>
    </w:p>
    <w:p w:rsidR="00A25AE8" w:rsidRDefault="00A25AE8" w:rsidP="00CE16CA">
      <w:pPr>
        <w:pStyle w:val="20"/>
        <w:shd w:val="clear" w:color="auto" w:fill="auto"/>
        <w:tabs>
          <w:tab w:val="left" w:pos="993"/>
        </w:tabs>
        <w:spacing w:before="0" w:after="0" w:line="317" w:lineRule="exact"/>
      </w:pPr>
    </w:p>
    <w:p w:rsidR="00154B58" w:rsidRDefault="00B07DA7" w:rsidP="00A25AE8">
      <w:pPr>
        <w:pStyle w:val="20"/>
        <w:shd w:val="clear" w:color="auto" w:fill="auto"/>
        <w:spacing w:before="0" w:after="0" w:line="310" w:lineRule="exact"/>
        <w:jc w:val="left"/>
      </w:pPr>
      <w:r>
        <w:rPr>
          <w:noProof/>
          <w:lang w:bidi="ar-SA"/>
        </w:rPr>
        <w:t xml:space="preserve">Глава городского поселения                                                             </w:t>
      </w:r>
      <w:r>
        <w:t>И.Н. Будяк</w:t>
      </w:r>
    </w:p>
    <w:p w:rsidR="00B07DA7" w:rsidRDefault="00B07DA7" w:rsidP="00A25AE8">
      <w:pPr>
        <w:pStyle w:val="20"/>
        <w:shd w:val="clear" w:color="auto" w:fill="auto"/>
        <w:spacing w:before="0" w:after="0" w:line="310" w:lineRule="exact"/>
        <w:jc w:val="left"/>
      </w:pPr>
    </w:p>
    <w:sectPr w:rsidR="00B07DA7" w:rsidSect="00CE16CA">
      <w:type w:val="continuous"/>
      <w:pgSz w:w="11900" w:h="16840"/>
      <w:pgMar w:top="851" w:right="843" w:bottom="993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30" w:rsidRDefault="00EE4530">
      <w:r>
        <w:separator/>
      </w:r>
    </w:p>
  </w:endnote>
  <w:endnote w:type="continuationSeparator" w:id="1">
    <w:p w:rsidR="00EE4530" w:rsidRDefault="00EE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30" w:rsidRDefault="00EE4530"/>
  </w:footnote>
  <w:footnote w:type="continuationSeparator" w:id="1">
    <w:p w:rsidR="00EE4530" w:rsidRDefault="00EE45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06D"/>
    <w:multiLevelType w:val="multilevel"/>
    <w:tmpl w:val="8F680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54B58"/>
    <w:rsid w:val="00154B58"/>
    <w:rsid w:val="001958EE"/>
    <w:rsid w:val="002A41E6"/>
    <w:rsid w:val="00496E7A"/>
    <w:rsid w:val="004D0880"/>
    <w:rsid w:val="00A25AE8"/>
    <w:rsid w:val="00A76C57"/>
    <w:rsid w:val="00AB6586"/>
    <w:rsid w:val="00B07DA7"/>
    <w:rsid w:val="00B92F30"/>
    <w:rsid w:val="00CE16CA"/>
    <w:rsid w:val="00D416F0"/>
    <w:rsid w:val="00E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9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ourierNew14pt">
    <w:name w:val="Колонтитул + Courier New;14 pt"/>
    <w:basedOn w:val="a3"/>
    <w:rsid w:val="00496E7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3"/>
    <w:rsid w:val="0049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496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96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496E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496E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Sylfaen14pt">
    <w:name w:val="Заголовок №1 + Sylfaen;14 pt"/>
    <w:basedOn w:val="1"/>
    <w:rsid w:val="00496E7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6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49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rsid w:val="00496E7A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Подпись к картинке"/>
    <w:basedOn w:val="a"/>
    <w:link w:val="Exact"/>
    <w:rsid w:val="00496E7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96E7A"/>
    <w:pPr>
      <w:shd w:val="clear" w:color="auto" w:fill="FFFFFF"/>
      <w:spacing w:after="180" w:line="332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96E7A"/>
    <w:pPr>
      <w:shd w:val="clear" w:color="auto" w:fill="FFFFFF"/>
      <w:spacing w:before="180" w:line="532" w:lineRule="exact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rsid w:val="00496E7A"/>
    <w:pPr>
      <w:shd w:val="clear" w:color="auto" w:fill="FFFFFF"/>
      <w:spacing w:after="1420"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496E7A"/>
    <w:pPr>
      <w:shd w:val="clear" w:color="auto" w:fill="FFFFFF"/>
      <w:spacing w:before="1420" w:after="800"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07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DA7"/>
    <w:rPr>
      <w:color w:val="000000"/>
    </w:rPr>
  </w:style>
  <w:style w:type="paragraph" w:styleId="a9">
    <w:name w:val="footer"/>
    <w:basedOn w:val="a"/>
    <w:link w:val="aa"/>
    <w:uiPriority w:val="99"/>
    <w:unhideWhenUsed/>
    <w:rsid w:val="00B07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DA7"/>
    <w:rPr>
      <w:color w:val="000000"/>
    </w:rPr>
  </w:style>
  <w:style w:type="paragraph" w:styleId="ab">
    <w:name w:val="Body Text"/>
    <w:basedOn w:val="a"/>
    <w:link w:val="ac"/>
    <w:rsid w:val="00B92F30"/>
    <w:pPr>
      <w:widowControl/>
      <w:spacing w:line="240" w:lineRule="exact"/>
      <w:ind w:right="533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Основной текст Знак"/>
    <w:basedOn w:val="a0"/>
    <w:link w:val="ab"/>
    <w:rsid w:val="00B92F30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ourierNew14pt">
    <w:name w:val="Колонтитул + Courier New;14 pt"/>
    <w:basedOn w:val="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Sylfaen14pt">
    <w:name w:val="Заголовок №1 + Sylfaen;14 pt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32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532" w:lineRule="exact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20"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20" w:after="800"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07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DA7"/>
    <w:rPr>
      <w:color w:val="000000"/>
    </w:rPr>
  </w:style>
  <w:style w:type="paragraph" w:styleId="a9">
    <w:name w:val="footer"/>
    <w:basedOn w:val="a"/>
    <w:link w:val="aa"/>
    <w:uiPriority w:val="99"/>
    <w:unhideWhenUsed/>
    <w:rsid w:val="00B07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DA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2019-11-28T22:57:00Z</cp:lastPrinted>
  <dcterms:created xsi:type="dcterms:W3CDTF">2019-11-28T01:16:00Z</dcterms:created>
  <dcterms:modified xsi:type="dcterms:W3CDTF">2019-11-28T23:25:00Z</dcterms:modified>
</cp:coreProperties>
</file>