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3D" w:rsidRDefault="0009293D">
      <w:pPr>
        <w:pStyle w:val="70"/>
        <w:shd w:val="clear" w:color="auto" w:fill="auto"/>
        <w:spacing w:before="0" w:after="0"/>
        <w:ind w:left="3460"/>
      </w:pPr>
    </w:p>
    <w:p w:rsidR="00F561E3" w:rsidRPr="000B6926" w:rsidRDefault="00F561E3" w:rsidP="00F561E3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</w:pPr>
      <w:r w:rsidRPr="000B6926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  <w:t>АДМИНИСТРАЦИЯ</w:t>
      </w:r>
    </w:p>
    <w:p w:rsidR="00F561E3" w:rsidRPr="000B6926" w:rsidRDefault="00F561E3" w:rsidP="00F561E3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</w:pPr>
      <w:r w:rsidRPr="000B6926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  <w:t>городского поселения "Рабочий поселок Лососина"</w:t>
      </w:r>
    </w:p>
    <w:p w:rsidR="00F561E3" w:rsidRPr="000B6926" w:rsidRDefault="00F561E3" w:rsidP="00F561E3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</w:pPr>
      <w:r w:rsidRPr="000B6926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  <w:t>Советско-Гаванского муниципального района Хабаровского края</w:t>
      </w:r>
    </w:p>
    <w:p w:rsidR="0038061B" w:rsidRPr="00F561E3" w:rsidRDefault="00F561E3" w:rsidP="00F561E3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</w:pPr>
      <w:r w:rsidRPr="000B6926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  <w:t xml:space="preserve"> ПОСТАНОВЛЕНИЕ</w:t>
      </w:r>
    </w:p>
    <w:p w:rsidR="0038061B" w:rsidRDefault="0038061B" w:rsidP="00FA7D96">
      <w:pPr>
        <w:pStyle w:val="20"/>
        <w:shd w:val="clear" w:color="auto" w:fill="auto"/>
        <w:spacing w:before="0" w:after="317"/>
        <w:ind w:right="60"/>
        <w:jc w:val="left"/>
        <w:rPr>
          <w:sz w:val="28"/>
          <w:szCs w:val="28"/>
        </w:rPr>
      </w:pPr>
    </w:p>
    <w:p w:rsidR="00F561E3" w:rsidRPr="000B6926" w:rsidRDefault="00F561E3" w:rsidP="00F561E3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  <w:t>18.09</w:t>
      </w:r>
      <w:r w:rsidRPr="000B6926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  <w:t>.2020 №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  <w:t xml:space="preserve"> 107</w:t>
      </w:r>
    </w:p>
    <w:p w:rsidR="0038061B" w:rsidRDefault="00F561E3" w:rsidP="00F561E3">
      <w:pPr>
        <w:pStyle w:val="20"/>
        <w:shd w:val="clear" w:color="auto" w:fill="auto"/>
        <w:spacing w:before="0" w:after="317"/>
        <w:ind w:right="60"/>
        <w:jc w:val="left"/>
        <w:rPr>
          <w:sz w:val="28"/>
          <w:szCs w:val="28"/>
        </w:rPr>
      </w:pPr>
      <w:r w:rsidRPr="000B6926">
        <w:rPr>
          <w:color w:val="auto"/>
          <w:sz w:val="28"/>
          <w:szCs w:val="20"/>
          <w:lang w:bidi="ar-SA"/>
        </w:rPr>
        <w:t>р.п. Лососина</w:t>
      </w:r>
    </w:p>
    <w:p w:rsidR="0038061B" w:rsidRDefault="0038061B" w:rsidP="00FA7D96">
      <w:pPr>
        <w:pStyle w:val="20"/>
        <w:shd w:val="clear" w:color="auto" w:fill="auto"/>
        <w:spacing w:before="0" w:after="317"/>
        <w:ind w:right="60"/>
        <w:jc w:val="left"/>
        <w:rPr>
          <w:sz w:val="28"/>
          <w:szCs w:val="28"/>
        </w:rPr>
      </w:pPr>
    </w:p>
    <w:p w:rsidR="0038061B" w:rsidRDefault="0038061B" w:rsidP="00FA7D96">
      <w:pPr>
        <w:pStyle w:val="20"/>
        <w:shd w:val="clear" w:color="auto" w:fill="auto"/>
        <w:spacing w:before="0" w:after="317"/>
        <w:ind w:right="60"/>
        <w:jc w:val="left"/>
        <w:rPr>
          <w:sz w:val="28"/>
          <w:szCs w:val="28"/>
        </w:rPr>
      </w:pPr>
    </w:p>
    <w:p w:rsidR="0009293D" w:rsidRPr="00AA1456" w:rsidRDefault="006636D4" w:rsidP="00660F66">
      <w:pPr>
        <w:pStyle w:val="20"/>
        <w:shd w:val="clear" w:color="auto" w:fill="auto"/>
        <w:spacing w:before="0" w:after="317" w:line="240" w:lineRule="exact"/>
        <w:ind w:right="62"/>
        <w:jc w:val="left"/>
        <w:rPr>
          <w:sz w:val="28"/>
          <w:szCs w:val="28"/>
        </w:rPr>
      </w:pPr>
      <w:r w:rsidRPr="00AA1456">
        <w:rPr>
          <w:sz w:val="28"/>
          <w:szCs w:val="28"/>
        </w:rPr>
        <w:t xml:space="preserve">О </w:t>
      </w:r>
      <w:r w:rsidR="00660F66">
        <w:rPr>
          <w:sz w:val="28"/>
          <w:szCs w:val="28"/>
        </w:rPr>
        <w:t>внесении изменений в административный регламент предоставления муниципальной услуги «</w:t>
      </w:r>
      <w:r w:rsidR="00DD72AD">
        <w:rPr>
          <w:sz w:val="28"/>
          <w:szCs w:val="28"/>
        </w:rPr>
        <w:t>Предоставление в аренду</w:t>
      </w:r>
      <w:r w:rsidR="00FE4159">
        <w:rPr>
          <w:sz w:val="28"/>
          <w:szCs w:val="28"/>
        </w:rPr>
        <w:t xml:space="preserve"> муниципального</w:t>
      </w:r>
      <w:r w:rsidR="00DD72AD">
        <w:rPr>
          <w:sz w:val="28"/>
          <w:szCs w:val="28"/>
        </w:rPr>
        <w:t xml:space="preserve"> имущества городского поселения «Рабочий поселок Лососина</w:t>
      </w:r>
      <w:r w:rsidR="00660F66">
        <w:rPr>
          <w:sz w:val="28"/>
          <w:szCs w:val="28"/>
        </w:rPr>
        <w:t>»</w:t>
      </w:r>
      <w:r w:rsidR="004F4E7B">
        <w:rPr>
          <w:sz w:val="28"/>
          <w:szCs w:val="28"/>
        </w:rPr>
        <w:t xml:space="preserve">, утвержденный постановлением администрации городского поселения «Рабочий поселок Лососина» </w:t>
      </w:r>
      <w:r w:rsidR="00DD72AD">
        <w:rPr>
          <w:sz w:val="28"/>
          <w:szCs w:val="28"/>
        </w:rPr>
        <w:t>от 09.07.2012 № 5</w:t>
      </w:r>
      <w:r w:rsidR="00DD0E52">
        <w:rPr>
          <w:sz w:val="28"/>
          <w:szCs w:val="28"/>
        </w:rPr>
        <w:t>7</w:t>
      </w:r>
    </w:p>
    <w:p w:rsidR="00FA7D96" w:rsidRPr="00AA1456" w:rsidRDefault="00D3250B" w:rsidP="00F27533">
      <w:pPr>
        <w:pStyle w:val="20"/>
        <w:shd w:val="clear" w:color="auto" w:fill="auto"/>
        <w:spacing w:before="0" w:after="0" w:line="324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прокурора, в целях приведения нормативно-правовых актов  администрации городского поселения «Рабочий поселок Лососина» Советско-Гаванского муниципального района в соответствие с </w:t>
      </w:r>
      <w:r w:rsidR="00660F66">
        <w:rPr>
          <w:sz w:val="28"/>
          <w:szCs w:val="28"/>
        </w:rPr>
        <w:t>действующим законодательством</w:t>
      </w:r>
      <w:r w:rsidR="00FA7D96" w:rsidRPr="00AA1456">
        <w:rPr>
          <w:sz w:val="28"/>
          <w:szCs w:val="28"/>
        </w:rPr>
        <w:t xml:space="preserve"> администрация  городского поселения «Рабочий поселок Лососина»</w:t>
      </w:r>
    </w:p>
    <w:p w:rsidR="0009293D" w:rsidRPr="00AA1456" w:rsidRDefault="006636D4" w:rsidP="0038061B">
      <w:pPr>
        <w:pStyle w:val="20"/>
        <w:shd w:val="clear" w:color="auto" w:fill="auto"/>
        <w:spacing w:before="0" w:after="0" w:line="324" w:lineRule="exact"/>
        <w:jc w:val="both"/>
        <w:rPr>
          <w:sz w:val="28"/>
          <w:szCs w:val="28"/>
        </w:rPr>
      </w:pPr>
      <w:r w:rsidRPr="00AA1456">
        <w:rPr>
          <w:sz w:val="28"/>
          <w:szCs w:val="28"/>
        </w:rPr>
        <w:t xml:space="preserve"> ПОСТАНОВЛЯЕТ:</w:t>
      </w:r>
    </w:p>
    <w:p w:rsidR="0009293D" w:rsidRPr="00AA1456" w:rsidRDefault="00DF54D3" w:rsidP="00DF54D3">
      <w:pPr>
        <w:pStyle w:val="20"/>
        <w:shd w:val="clear" w:color="auto" w:fill="auto"/>
        <w:tabs>
          <w:tab w:val="left" w:pos="115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D16A2">
        <w:rPr>
          <w:sz w:val="28"/>
          <w:szCs w:val="28"/>
        </w:rPr>
        <w:t xml:space="preserve">Внести изменения  в административный регламент </w:t>
      </w:r>
      <w:r w:rsidR="006D16A2" w:rsidRPr="006D16A2">
        <w:rPr>
          <w:sz w:val="28"/>
          <w:szCs w:val="28"/>
        </w:rPr>
        <w:t xml:space="preserve">предоставления муниципальной услуги </w:t>
      </w:r>
      <w:r w:rsidR="00DD72AD" w:rsidRPr="00DD72AD">
        <w:rPr>
          <w:sz w:val="28"/>
          <w:szCs w:val="28"/>
        </w:rPr>
        <w:t>«Предоставление в аренду</w:t>
      </w:r>
      <w:r w:rsidR="00FE4159">
        <w:rPr>
          <w:sz w:val="28"/>
          <w:szCs w:val="28"/>
        </w:rPr>
        <w:t xml:space="preserve"> муниципального</w:t>
      </w:r>
      <w:r w:rsidR="00DD72AD" w:rsidRPr="00DD72AD">
        <w:rPr>
          <w:sz w:val="28"/>
          <w:szCs w:val="28"/>
        </w:rPr>
        <w:t xml:space="preserve"> имущества городского поселения «Рабочий поселок Лососина», утвержденный постановлением администрации городского поселения «Рабочий по</w:t>
      </w:r>
      <w:r w:rsidR="00FE4159">
        <w:rPr>
          <w:sz w:val="28"/>
          <w:szCs w:val="28"/>
        </w:rPr>
        <w:t xml:space="preserve">селок Лососина» от 09.07.2012 № </w:t>
      </w:r>
      <w:r w:rsidR="00DD72AD" w:rsidRPr="00DD72AD">
        <w:rPr>
          <w:sz w:val="28"/>
          <w:szCs w:val="28"/>
        </w:rPr>
        <w:t>57</w:t>
      </w:r>
      <w:bookmarkStart w:id="0" w:name="_GoBack"/>
      <w:bookmarkEnd w:id="0"/>
      <w:r w:rsidR="00FE4159">
        <w:rPr>
          <w:sz w:val="28"/>
          <w:szCs w:val="28"/>
        </w:rPr>
        <w:t xml:space="preserve"> </w:t>
      </w:r>
      <w:r w:rsidR="006D16A2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п.5 административного регламента </w:t>
      </w:r>
      <w:r w:rsidR="009F1D13">
        <w:rPr>
          <w:sz w:val="28"/>
          <w:szCs w:val="28"/>
        </w:rPr>
        <w:t>в следующей редакции согласно Приложения.</w:t>
      </w:r>
    </w:p>
    <w:p w:rsidR="00FA7D96" w:rsidRPr="00AA1456" w:rsidRDefault="00FE4159" w:rsidP="003806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</w:t>
      </w:r>
      <w:r w:rsidR="00FA7D96" w:rsidRPr="00AA145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09293D" w:rsidRPr="00AA1456" w:rsidRDefault="00FE4159" w:rsidP="0038061B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</w:t>
      </w:r>
      <w:r w:rsidR="006D16A2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FA7D96" w:rsidRPr="00AA145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 w:rsidR="0038061B" w:rsidRPr="00AA1456">
        <w:rPr>
          <w:rFonts w:ascii="Times New Roman" w:eastAsia="Times New Roman" w:hAnsi="Times New Roman" w:cs="Times New Roman"/>
          <w:sz w:val="28"/>
          <w:szCs w:val="28"/>
        </w:rPr>
        <w:t>опубликования (обнародования).</w:t>
      </w:r>
    </w:p>
    <w:p w:rsidR="0009293D" w:rsidRPr="00AA1456" w:rsidRDefault="0009293D" w:rsidP="0038061B">
      <w:pPr>
        <w:spacing w:before="84" w:after="84"/>
        <w:jc w:val="both"/>
        <w:rPr>
          <w:sz w:val="28"/>
          <w:szCs w:val="28"/>
        </w:rPr>
      </w:pPr>
    </w:p>
    <w:p w:rsidR="0009293D" w:rsidRPr="00AA1456" w:rsidRDefault="0009293D" w:rsidP="00FA7D96">
      <w:pPr>
        <w:rPr>
          <w:sz w:val="28"/>
          <w:szCs w:val="28"/>
        </w:rPr>
        <w:sectPr w:rsidR="0009293D" w:rsidRPr="00AA1456" w:rsidSect="00FA7D96">
          <w:pgSz w:w="11900" w:h="16840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09293D" w:rsidRPr="00AA1456" w:rsidRDefault="0009293D" w:rsidP="00FA7D96">
      <w:pPr>
        <w:rPr>
          <w:sz w:val="28"/>
          <w:szCs w:val="28"/>
        </w:rPr>
      </w:pPr>
    </w:p>
    <w:p w:rsidR="0009293D" w:rsidRPr="00AA1456" w:rsidRDefault="0009293D" w:rsidP="00FA7D96">
      <w:pPr>
        <w:rPr>
          <w:rFonts w:ascii="Times New Roman" w:hAnsi="Times New Roman" w:cs="Times New Roman"/>
          <w:sz w:val="28"/>
          <w:szCs w:val="28"/>
        </w:rPr>
      </w:pPr>
    </w:p>
    <w:p w:rsidR="0009293D" w:rsidRPr="00AA1456" w:rsidRDefault="0009293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9293D" w:rsidRPr="009F1D13" w:rsidRDefault="009F1D1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Глава </w:t>
      </w:r>
      <w:r w:rsidR="0038061B" w:rsidRPr="00AA1456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</w:t>
      </w:r>
      <w:r w:rsidR="00FE41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И.Н.Будяк</w:t>
      </w:r>
    </w:p>
    <w:p w:rsidR="0009293D" w:rsidRPr="00AA1456" w:rsidRDefault="0009293D">
      <w:pPr>
        <w:spacing w:line="360" w:lineRule="exact"/>
        <w:rPr>
          <w:sz w:val="28"/>
          <w:szCs w:val="28"/>
        </w:rPr>
      </w:pPr>
    </w:p>
    <w:p w:rsidR="0009293D" w:rsidRPr="00AA1456" w:rsidRDefault="0009293D">
      <w:pPr>
        <w:rPr>
          <w:sz w:val="28"/>
          <w:szCs w:val="28"/>
        </w:rPr>
        <w:sectPr w:rsidR="0009293D" w:rsidRPr="00AA1456">
          <w:type w:val="continuous"/>
          <w:pgSz w:w="11900" w:h="16840"/>
          <w:pgMar w:top="1585" w:right="359" w:bottom="600" w:left="1030" w:header="0" w:footer="3" w:gutter="0"/>
          <w:cols w:space="720"/>
          <w:noEndnote/>
          <w:docGrid w:linePitch="360"/>
        </w:sectPr>
      </w:pPr>
    </w:p>
    <w:p w:rsidR="0038061B" w:rsidRPr="00AA1456" w:rsidRDefault="009F1D13" w:rsidP="0038061B">
      <w:pPr>
        <w:tabs>
          <w:tab w:val="left" w:pos="3119"/>
        </w:tabs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38061B" w:rsidRPr="00AA1456" w:rsidRDefault="0038061B" w:rsidP="009F1D13">
      <w:pPr>
        <w:tabs>
          <w:tab w:val="left" w:pos="1985"/>
        </w:tabs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38061B" w:rsidRPr="00AA1456" w:rsidRDefault="0038061B">
      <w:pPr>
        <w:pStyle w:val="20"/>
        <w:shd w:val="clear" w:color="auto" w:fill="auto"/>
        <w:spacing w:before="0" w:after="0"/>
        <w:ind w:right="240"/>
        <w:rPr>
          <w:sz w:val="28"/>
          <w:szCs w:val="28"/>
        </w:rPr>
      </w:pPr>
    </w:p>
    <w:p w:rsidR="009F1D13" w:rsidRDefault="009F1D13" w:rsidP="009F1D13">
      <w:pPr>
        <w:pStyle w:val="20"/>
        <w:shd w:val="clear" w:color="auto" w:fill="auto"/>
        <w:tabs>
          <w:tab w:val="left" w:pos="2924"/>
        </w:tabs>
        <w:spacing w:before="0" w:after="0"/>
        <w:jc w:val="both"/>
        <w:rPr>
          <w:sz w:val="28"/>
          <w:szCs w:val="28"/>
        </w:rPr>
      </w:pPr>
    </w:p>
    <w:p w:rsidR="009F1D13" w:rsidRPr="009F1D13" w:rsidRDefault="009F1D13" w:rsidP="009F1D13"/>
    <w:p w:rsidR="009F1D13" w:rsidRPr="009F1D13" w:rsidRDefault="009F1D13" w:rsidP="009F1D13">
      <w:pPr>
        <w:widowControl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F1D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5. Досудебное (внесудебное) обжалование решений и действий</w:t>
      </w:r>
    </w:p>
    <w:p w:rsidR="009F1D13" w:rsidRPr="009F1D13" w:rsidRDefault="009F1D13" w:rsidP="009F1D1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F1D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(бездействий) органа, предоставляющего муниципальную</w:t>
      </w:r>
    </w:p>
    <w:p w:rsidR="009F1D13" w:rsidRPr="009F1D13" w:rsidRDefault="009F1D13" w:rsidP="009F1D1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F1D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услугу, а также должностных лиц органа, предоставляющего</w:t>
      </w:r>
    </w:p>
    <w:p w:rsidR="009F1D13" w:rsidRPr="009F1D13" w:rsidRDefault="009F1D13" w:rsidP="009F1D1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F1D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муниципальную услугу, либо муниципального служащего</w:t>
      </w:r>
    </w:p>
    <w:p w:rsidR="009F1D13" w:rsidRPr="009F1D13" w:rsidRDefault="009F1D13" w:rsidP="009F1D1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F1D13" w:rsidRPr="009F1D13" w:rsidRDefault="009F1D13" w:rsidP="009F1D1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F1D13" w:rsidRPr="009F1D13" w:rsidRDefault="009F1D13" w:rsidP="006119C0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5.1. Досудебное (внесудебное) обжалование:</w:t>
      </w:r>
    </w:p>
    <w:p w:rsidR="009F1D13" w:rsidRPr="009F1D13" w:rsidRDefault="009F1D13" w:rsidP="009F1D13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Заявитель может обратиться с жалобой  в следующих случаях: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нарушение срока регистрации запроса заявителя о предоставлении муниципальной услуги;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нарушение срока предоставления муниципальной услуги;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отказ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городского поселения 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нарушение срока или порядка выдачи документов по результатам предоставления муниципальной услуги;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D16A2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</w:t>
      </w:r>
    </w:p>
    <w:p w:rsidR="006D16A2" w:rsidRDefault="006D16A2" w:rsidP="006D16A2">
      <w:pPr>
        <w:tabs>
          <w:tab w:val="left" w:pos="4305"/>
        </w:tabs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ab/>
        <w:t>2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5.2. Жалоба подается в письменной форме на бумажном носителе либо в электронной форме к Главе администрации городского поселения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Рабочий поселок Лососина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 в администрацию городского поселения «Рабочий поселок Лососина».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5.3. Жалоба должна содержать: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1) наименование  органа, в который направлено обращение, должностного лица администрации городского поселения «Рабочий поселок Лососина»;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3) сведения об обжалуемых решениях и действиях (бездействии) администрации городского поселения </w:t>
      </w:r>
      <w:r w:rsidR="006119C0" w:rsidRPr="006119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предоставляющего муниципальную услугу, должностного лица администрации городского поселения </w:t>
      </w:r>
      <w:r w:rsidR="006119C0" w:rsidRPr="006119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предоставляющего муниципальную услугу;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4) доводы, на основании которых заявитель не согласен с решением и </w:t>
      </w:r>
    </w:p>
    <w:p w:rsidR="009F1D13" w:rsidRPr="009F1D13" w:rsidRDefault="009F1D13" w:rsidP="009F1D13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действием (бездействием) администрации городского поселения </w:t>
      </w:r>
      <w:r w:rsidR="006119C0" w:rsidRPr="006119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предоставляющего муниципальную услугу, должностного лица администрации городского поселения </w:t>
      </w:r>
      <w:r w:rsidR="006119C0" w:rsidRPr="006119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5.4. Жалоба, поступившая в администрацию городского поселения </w:t>
      </w:r>
      <w:r w:rsidR="006119C0" w:rsidRPr="006119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администрацией городского поселения </w:t>
      </w:r>
      <w:r w:rsidR="006119C0" w:rsidRPr="006119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5.5. По результатам рассмотрения жалобы администрация городского поселения </w:t>
      </w:r>
      <w:r w:rsidR="006119C0" w:rsidRPr="006119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принимает одно из следующих решений:</w:t>
      </w:r>
    </w:p>
    <w:p w:rsid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удовлетворяет жалобу, в том числе в форме отмены принятого решения, исправления допущенных администрацией городского поселения </w:t>
      </w:r>
      <w:r w:rsidR="006119C0" w:rsidRPr="006119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«Рабочий поселок Лососина»</w:t>
      </w: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D16A2" w:rsidRPr="009F1D13" w:rsidRDefault="006D16A2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                                                   3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отказывает в удовлетворении жалобы.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5.6. Не позднее дня, следующего за днем принятия решения, указанного в </w:t>
      </w:r>
      <w:hyperlink w:anchor="Par49" w:history="1">
        <w:r w:rsidRPr="009F1D1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пункте 5.5</w:t>
        </w:r>
      </w:hyperlink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5.7.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5.8.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1D13" w:rsidRPr="009F1D13" w:rsidRDefault="009F1D13" w:rsidP="009F1D13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</w:t>
      </w:r>
    </w:p>
    <w:p w:rsidR="009F1D13" w:rsidRPr="009F1D13" w:rsidRDefault="009F1D13" w:rsidP="009F1D1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F1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рассмотрению жалоб, незамедлительно направляет имеющиеся материалы в органы прокуратуры»</w:t>
      </w:r>
    </w:p>
    <w:p w:rsidR="009F1D13" w:rsidRDefault="009F1D13" w:rsidP="009F1D13">
      <w:pPr>
        <w:jc w:val="both"/>
      </w:pPr>
    </w:p>
    <w:p w:rsidR="0009293D" w:rsidRPr="009F1D13" w:rsidRDefault="0009293D" w:rsidP="009F1D13">
      <w:pPr>
        <w:jc w:val="center"/>
      </w:pPr>
    </w:p>
    <w:sectPr w:rsidR="0009293D" w:rsidRPr="009F1D13" w:rsidSect="009F1D13">
      <w:pgSz w:w="11900" w:h="16840"/>
      <w:pgMar w:top="739" w:right="494" w:bottom="895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76" w:rsidRDefault="00821376">
      <w:r>
        <w:separator/>
      </w:r>
    </w:p>
  </w:endnote>
  <w:endnote w:type="continuationSeparator" w:id="1">
    <w:p w:rsidR="00821376" w:rsidRDefault="0082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76" w:rsidRDefault="00821376"/>
  </w:footnote>
  <w:footnote w:type="continuationSeparator" w:id="1">
    <w:p w:rsidR="00821376" w:rsidRDefault="008213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CBC"/>
    <w:multiLevelType w:val="multilevel"/>
    <w:tmpl w:val="2C04F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02A19"/>
    <w:multiLevelType w:val="multilevel"/>
    <w:tmpl w:val="7D467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2032D3"/>
    <w:multiLevelType w:val="multilevel"/>
    <w:tmpl w:val="1D629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9293D"/>
    <w:rsid w:val="0009293D"/>
    <w:rsid w:val="001D11F2"/>
    <w:rsid w:val="0025648E"/>
    <w:rsid w:val="00303100"/>
    <w:rsid w:val="0038061B"/>
    <w:rsid w:val="004304C6"/>
    <w:rsid w:val="004F4E7B"/>
    <w:rsid w:val="006119C0"/>
    <w:rsid w:val="00660F66"/>
    <w:rsid w:val="006636D4"/>
    <w:rsid w:val="006D16A2"/>
    <w:rsid w:val="00773D39"/>
    <w:rsid w:val="00821376"/>
    <w:rsid w:val="00827414"/>
    <w:rsid w:val="009F1D13"/>
    <w:rsid w:val="00AA1456"/>
    <w:rsid w:val="00AA37A8"/>
    <w:rsid w:val="00AD2C00"/>
    <w:rsid w:val="00C4366B"/>
    <w:rsid w:val="00C8098B"/>
    <w:rsid w:val="00D3250B"/>
    <w:rsid w:val="00D75826"/>
    <w:rsid w:val="00DD0E52"/>
    <w:rsid w:val="00DD642E"/>
    <w:rsid w:val="00DD72AD"/>
    <w:rsid w:val="00DF54D3"/>
    <w:rsid w:val="00E12A30"/>
    <w:rsid w:val="00F27533"/>
    <w:rsid w:val="00F34B58"/>
    <w:rsid w:val="00F561E3"/>
    <w:rsid w:val="00F57132"/>
    <w:rsid w:val="00FA7D96"/>
    <w:rsid w:val="00FE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4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Exact">
    <w:name w:val="Основной текст (8) Exact"/>
    <w:basedOn w:val="a0"/>
    <w:link w:val="8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D6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D642E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TimesNewRoman14pt">
    <w:name w:val="Основной текст (5) + Times New Roman;14 pt"/>
    <w:basedOn w:val="5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DD642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"/>
    <w:basedOn w:val="2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2"/>
    <w:rsid w:val="00DD64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DD642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sid w:val="00DD6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ndara14pt">
    <w:name w:val="Основной текст (2) + Candara;14 pt"/>
    <w:basedOn w:val="2"/>
    <w:rsid w:val="00DD642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DD642E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DD642E"/>
    <w:pPr>
      <w:shd w:val="clear" w:color="auto" w:fill="FFFFFF"/>
      <w:spacing w:after="14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D642E"/>
    <w:pPr>
      <w:shd w:val="clear" w:color="auto" w:fill="FFFFFF"/>
      <w:spacing w:before="140" w:after="1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D642E"/>
    <w:pPr>
      <w:shd w:val="clear" w:color="auto" w:fill="FFFFFF"/>
      <w:spacing w:before="140" w:line="310" w:lineRule="exact"/>
      <w:jc w:val="both"/>
    </w:pPr>
    <w:rPr>
      <w:rFonts w:ascii="Tahoma" w:eastAsia="Tahoma" w:hAnsi="Tahoma" w:cs="Tahoma"/>
    </w:rPr>
  </w:style>
  <w:style w:type="paragraph" w:customStyle="1" w:styleId="60">
    <w:name w:val="Основной текст (6)"/>
    <w:basedOn w:val="a"/>
    <w:link w:val="6"/>
    <w:rsid w:val="00DD642E"/>
    <w:pPr>
      <w:shd w:val="clear" w:color="auto" w:fill="FFFFFF"/>
      <w:spacing w:after="82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DD642E"/>
    <w:pPr>
      <w:shd w:val="clear" w:color="auto" w:fill="FFFFFF"/>
      <w:spacing w:before="820" w:after="140" w:line="132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rsid w:val="00DD642E"/>
    <w:pPr>
      <w:shd w:val="clear" w:color="auto" w:fill="FFFFFF"/>
      <w:spacing w:before="140" w:after="32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DD642E"/>
    <w:pPr>
      <w:shd w:val="clear" w:color="auto" w:fill="FFFFFF"/>
      <w:spacing w:after="520" w:line="230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100">
    <w:name w:val="Основной текст (10)"/>
    <w:basedOn w:val="a"/>
    <w:link w:val="10"/>
    <w:rsid w:val="00DD642E"/>
    <w:pPr>
      <w:shd w:val="clear" w:color="auto" w:fill="FFFFFF"/>
      <w:spacing w:after="300" w:line="222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2020-09-29T23:37:00Z</cp:lastPrinted>
  <dcterms:created xsi:type="dcterms:W3CDTF">2020-09-29T23:39:00Z</dcterms:created>
  <dcterms:modified xsi:type="dcterms:W3CDTF">2020-09-29T23:41:00Z</dcterms:modified>
</cp:coreProperties>
</file>